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7285" w14:textId="77777777" w:rsidR="0051102D" w:rsidRDefault="0051102D" w:rsidP="0051102D">
      <w:r w:rsidRPr="008D6B31">
        <w:rPr>
          <w:noProof/>
        </w:rPr>
        <w:drawing>
          <wp:inline distT="0" distB="0" distL="0" distR="0" wp14:anchorId="5D3A84D4" wp14:editId="2906A524">
            <wp:extent cx="5943600" cy="1031240"/>
            <wp:effectExtent l="0" t="0" r="0" b="0"/>
            <wp:docPr id="2" name="Picture 2" descr="S:\WMC\Admin\Rebranding\Final Templates\WAMC-Letterhead files\WAMedComm-LetterHead-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MC\Admin\Rebranding\Final Templates\WAMC-Letterhead files\WAMedComm-LetterHead-Head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1240"/>
                    </a:xfrm>
                    <a:prstGeom prst="rect">
                      <a:avLst/>
                    </a:prstGeom>
                    <a:noFill/>
                    <a:ln>
                      <a:noFill/>
                    </a:ln>
                  </pic:spPr>
                </pic:pic>
              </a:graphicData>
            </a:graphic>
          </wp:inline>
        </w:drawing>
      </w:r>
    </w:p>
    <w:p w14:paraId="6A7018FA" w14:textId="77777777" w:rsidR="0051102D" w:rsidRPr="00D40099" w:rsidRDefault="0051102D" w:rsidP="0051102D">
      <w:pPr>
        <w:jc w:val="center"/>
        <w:rPr>
          <w:sz w:val="20"/>
          <w:szCs w:val="20"/>
        </w:rPr>
      </w:pPr>
      <w:r w:rsidRPr="00D40099">
        <w:rPr>
          <w:sz w:val="20"/>
          <w:szCs w:val="20"/>
        </w:rPr>
        <w:t>360-236-2750 | PO Box 47866 | Olympia, Washington 98504-7866 | Medical.Commission@WMC.wa.gov</w:t>
      </w:r>
    </w:p>
    <w:p w14:paraId="697B25A8" w14:textId="77777777" w:rsidR="0051102D" w:rsidRDefault="0051102D" w:rsidP="0051102D"/>
    <w:p w14:paraId="34607B05" w14:textId="77777777" w:rsidR="006A6E06" w:rsidRDefault="00941076" w:rsidP="00941076">
      <w:pPr>
        <w:pStyle w:val="Title"/>
        <w:jc w:val="center"/>
      </w:pPr>
      <w:r>
        <w:t>IMG Implementation Workgroup</w:t>
      </w:r>
    </w:p>
    <w:p w14:paraId="745C3240" w14:textId="77777777" w:rsidR="00941076" w:rsidRDefault="00941076" w:rsidP="00941076">
      <w:pPr>
        <w:pStyle w:val="ListParagraph"/>
        <w:rPr>
          <w:sz w:val="28"/>
          <w:szCs w:val="28"/>
        </w:rPr>
      </w:pPr>
    </w:p>
    <w:p w14:paraId="1000AD60" w14:textId="6DE365B1" w:rsidR="00941076" w:rsidRDefault="006B125E" w:rsidP="006B125E">
      <w:pPr>
        <w:pStyle w:val="ListParagraph"/>
        <w:jc w:val="center"/>
        <w:rPr>
          <w:sz w:val="28"/>
          <w:szCs w:val="28"/>
        </w:rPr>
      </w:pPr>
      <w:r>
        <w:rPr>
          <w:sz w:val="28"/>
          <w:szCs w:val="28"/>
        </w:rPr>
        <w:t>July 22, 2021</w:t>
      </w:r>
    </w:p>
    <w:p w14:paraId="0507F38D" w14:textId="77777777" w:rsidR="00941076" w:rsidRDefault="00941076" w:rsidP="00941076">
      <w:pPr>
        <w:pStyle w:val="ListParagraph"/>
        <w:rPr>
          <w:sz w:val="28"/>
          <w:szCs w:val="28"/>
        </w:rPr>
      </w:pPr>
    </w:p>
    <w:p w14:paraId="51592831" w14:textId="77777777" w:rsidR="006B125E" w:rsidRDefault="006B125E" w:rsidP="006B125E">
      <w:pPr>
        <w:pStyle w:val="ListParagraph"/>
        <w:numPr>
          <w:ilvl w:val="0"/>
          <w:numId w:val="9"/>
        </w:numPr>
        <w:autoSpaceDE w:val="0"/>
        <w:autoSpaceDN w:val="0"/>
        <w:adjustRightInd w:val="0"/>
        <w:spacing w:after="0" w:line="240" w:lineRule="auto"/>
        <w:rPr>
          <w:rFonts w:ascii="Corbel" w:hAnsi="Corbel" w:cs="Corbel"/>
          <w:sz w:val="28"/>
          <w:szCs w:val="28"/>
        </w:rPr>
      </w:pPr>
      <w:bookmarkStart w:id="0" w:name="_GoBack"/>
      <w:bookmarkEnd w:id="0"/>
      <w:r w:rsidRPr="00941076">
        <w:rPr>
          <w:rFonts w:ascii="Corbel" w:hAnsi="Corbel" w:cs="Corbel"/>
          <w:sz w:val="28"/>
          <w:szCs w:val="28"/>
        </w:rPr>
        <w:t xml:space="preserve">Workgroup </w:t>
      </w:r>
      <w:r>
        <w:rPr>
          <w:rFonts w:ascii="Corbel" w:hAnsi="Corbel" w:cs="Corbel"/>
          <w:sz w:val="28"/>
          <w:szCs w:val="28"/>
        </w:rPr>
        <w:t>r</w:t>
      </w:r>
      <w:r w:rsidRPr="00941076">
        <w:rPr>
          <w:rFonts w:ascii="Corbel" w:hAnsi="Corbel" w:cs="Corbel"/>
          <w:sz w:val="28"/>
          <w:szCs w:val="28"/>
        </w:rPr>
        <w:t xml:space="preserve">ollcall </w:t>
      </w:r>
      <w:r>
        <w:rPr>
          <w:rFonts w:ascii="Corbel" w:hAnsi="Corbel" w:cs="Corbel"/>
          <w:sz w:val="28"/>
          <w:szCs w:val="28"/>
        </w:rPr>
        <w:t xml:space="preserve">and welcome back </w:t>
      </w:r>
    </w:p>
    <w:p w14:paraId="6467B824" w14:textId="77777777" w:rsidR="006B125E" w:rsidRPr="0016479A" w:rsidRDefault="006B125E" w:rsidP="006B125E">
      <w:pPr>
        <w:autoSpaceDE w:val="0"/>
        <w:autoSpaceDN w:val="0"/>
        <w:adjustRightInd w:val="0"/>
        <w:spacing w:after="0" w:line="240" w:lineRule="auto"/>
        <w:ind w:left="360"/>
        <w:rPr>
          <w:rFonts w:ascii="Corbel" w:hAnsi="Corbel" w:cs="Corbel"/>
          <w:sz w:val="28"/>
          <w:szCs w:val="28"/>
        </w:rPr>
      </w:pPr>
    </w:p>
    <w:p w14:paraId="7A101CD5" w14:textId="77777777" w:rsidR="006B125E" w:rsidRDefault="006B125E" w:rsidP="006B125E">
      <w:pPr>
        <w:pStyle w:val="ListParagraph"/>
        <w:numPr>
          <w:ilvl w:val="0"/>
          <w:numId w:val="9"/>
        </w:numPr>
        <w:autoSpaceDE w:val="0"/>
        <w:autoSpaceDN w:val="0"/>
        <w:adjustRightInd w:val="0"/>
        <w:spacing w:after="0" w:line="240" w:lineRule="auto"/>
        <w:rPr>
          <w:rFonts w:ascii="Corbel" w:hAnsi="Corbel" w:cs="Corbel"/>
          <w:sz w:val="28"/>
          <w:szCs w:val="28"/>
        </w:rPr>
      </w:pPr>
      <w:r w:rsidRPr="00941076">
        <w:rPr>
          <w:rFonts w:ascii="Corbel" w:hAnsi="Corbel" w:cs="Corbel"/>
          <w:sz w:val="28"/>
          <w:szCs w:val="28"/>
        </w:rPr>
        <w:t>Meeting format, calendar</w:t>
      </w:r>
      <w:r>
        <w:rPr>
          <w:rFonts w:ascii="Corbel" w:hAnsi="Corbel" w:cs="Corbel"/>
          <w:sz w:val="28"/>
          <w:szCs w:val="28"/>
        </w:rPr>
        <w:t xml:space="preserve"> dates and times</w:t>
      </w:r>
      <w:r w:rsidRPr="00941076">
        <w:rPr>
          <w:rFonts w:ascii="Corbel" w:hAnsi="Corbel" w:cs="Corbel"/>
          <w:sz w:val="28"/>
          <w:szCs w:val="28"/>
        </w:rPr>
        <w:t xml:space="preserve">, and </w:t>
      </w:r>
      <w:r>
        <w:rPr>
          <w:rFonts w:ascii="Corbel" w:hAnsi="Corbel" w:cs="Corbel"/>
          <w:sz w:val="28"/>
          <w:szCs w:val="28"/>
        </w:rPr>
        <w:t xml:space="preserve">report timelines </w:t>
      </w:r>
    </w:p>
    <w:p w14:paraId="572F1CD3" w14:textId="77777777" w:rsidR="006B125E" w:rsidRPr="00274B0C" w:rsidRDefault="006B125E" w:rsidP="006B125E">
      <w:pPr>
        <w:pStyle w:val="ListParagraph"/>
        <w:rPr>
          <w:rFonts w:ascii="Corbel" w:hAnsi="Corbel" w:cs="Corbel"/>
          <w:sz w:val="28"/>
          <w:szCs w:val="28"/>
        </w:rPr>
      </w:pPr>
    </w:p>
    <w:p w14:paraId="4571B7D3" w14:textId="77777777" w:rsidR="006B125E"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sidRPr="00274B0C">
        <w:rPr>
          <w:rFonts w:ascii="Corbel" w:hAnsi="Corbel" w:cs="Corbel"/>
          <w:sz w:val="28"/>
          <w:szCs w:val="28"/>
        </w:rPr>
        <w:t xml:space="preserve">Meetings </w:t>
      </w:r>
      <w:r>
        <w:rPr>
          <w:rFonts w:ascii="Corbel" w:hAnsi="Corbel" w:cs="Corbel"/>
          <w:sz w:val="28"/>
          <w:szCs w:val="28"/>
        </w:rPr>
        <w:t>s</w:t>
      </w:r>
      <w:r w:rsidRPr="00274B0C">
        <w:rPr>
          <w:rFonts w:ascii="Corbel" w:hAnsi="Corbel" w:cs="Corbel"/>
          <w:sz w:val="28"/>
          <w:szCs w:val="28"/>
        </w:rPr>
        <w:t>tart at 3:30 going forward.</w:t>
      </w:r>
    </w:p>
    <w:p w14:paraId="36A5E615" w14:textId="77777777" w:rsidR="006B125E" w:rsidRPr="00941076"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 xml:space="preserve">First draft of report will be done for October Meeting. </w:t>
      </w:r>
      <w:r>
        <w:rPr>
          <w:rFonts w:ascii="Corbel" w:hAnsi="Corbel" w:cs="Corbel"/>
          <w:sz w:val="28"/>
          <w:szCs w:val="28"/>
        </w:rPr>
        <w:br/>
      </w:r>
    </w:p>
    <w:p w14:paraId="15787199" w14:textId="77777777" w:rsidR="006B125E" w:rsidRDefault="006B125E" w:rsidP="006B125E">
      <w:pPr>
        <w:pStyle w:val="ListParagraph"/>
        <w:numPr>
          <w:ilvl w:val="0"/>
          <w:numId w:val="9"/>
        </w:numPr>
        <w:autoSpaceDE w:val="0"/>
        <w:autoSpaceDN w:val="0"/>
        <w:adjustRightInd w:val="0"/>
        <w:spacing w:after="0" w:line="240" w:lineRule="auto"/>
        <w:rPr>
          <w:rFonts w:ascii="Corbel" w:hAnsi="Corbel" w:cs="Corbel"/>
          <w:sz w:val="28"/>
          <w:szCs w:val="28"/>
        </w:rPr>
      </w:pPr>
      <w:r w:rsidRPr="00941076">
        <w:rPr>
          <w:rFonts w:ascii="Corbel" w:hAnsi="Corbel" w:cs="Corbel"/>
          <w:sz w:val="28"/>
          <w:szCs w:val="28"/>
        </w:rPr>
        <w:t xml:space="preserve">Group norms </w:t>
      </w:r>
    </w:p>
    <w:p w14:paraId="48AAB660" w14:textId="77777777" w:rsidR="006B125E"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 xml:space="preserve">New group norms where presented to the workgroup. </w:t>
      </w:r>
      <w:r>
        <w:rPr>
          <w:rFonts w:ascii="Corbel" w:hAnsi="Corbel" w:cs="Corbel"/>
          <w:sz w:val="28"/>
          <w:szCs w:val="28"/>
        </w:rPr>
        <w:br/>
      </w:r>
    </w:p>
    <w:p w14:paraId="582358C4" w14:textId="77777777" w:rsidR="006B125E" w:rsidRDefault="006B125E" w:rsidP="006B125E">
      <w:pPr>
        <w:pStyle w:val="ListParagraph"/>
        <w:numPr>
          <w:ilvl w:val="0"/>
          <w:numId w:val="9"/>
        </w:numPr>
        <w:autoSpaceDE w:val="0"/>
        <w:autoSpaceDN w:val="0"/>
        <w:adjustRightInd w:val="0"/>
        <w:spacing w:after="0" w:line="240" w:lineRule="auto"/>
        <w:rPr>
          <w:rFonts w:ascii="Corbel" w:hAnsi="Corbel" w:cs="Corbel"/>
          <w:sz w:val="28"/>
          <w:szCs w:val="28"/>
        </w:rPr>
      </w:pPr>
      <w:r w:rsidRPr="0016479A">
        <w:rPr>
          <w:rFonts w:ascii="Corbel" w:hAnsi="Corbel" w:cs="Corbel"/>
          <w:sz w:val="28"/>
          <w:szCs w:val="28"/>
        </w:rPr>
        <w:t xml:space="preserve">Re-visit what is required of the Workgroup in statute </w:t>
      </w:r>
    </w:p>
    <w:p w14:paraId="5F113383" w14:textId="77777777" w:rsidR="006B125E"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The group reviewed the roadmap drawn out in statute.</w:t>
      </w:r>
    </w:p>
    <w:p w14:paraId="31F22067" w14:textId="77777777" w:rsidR="006B125E" w:rsidRDefault="006B125E" w:rsidP="006B125E">
      <w:pPr>
        <w:pStyle w:val="ListParagraph"/>
        <w:autoSpaceDE w:val="0"/>
        <w:autoSpaceDN w:val="0"/>
        <w:adjustRightInd w:val="0"/>
        <w:spacing w:after="0" w:line="240" w:lineRule="auto"/>
        <w:ind w:left="1440"/>
        <w:rPr>
          <w:rFonts w:ascii="Corbel" w:hAnsi="Corbel" w:cs="Corbel"/>
          <w:sz w:val="28"/>
          <w:szCs w:val="28"/>
        </w:rPr>
      </w:pPr>
    </w:p>
    <w:p w14:paraId="30D1D3E7" w14:textId="77777777" w:rsidR="006B125E" w:rsidRDefault="006B125E" w:rsidP="006B125E">
      <w:pPr>
        <w:pStyle w:val="ListParagraph"/>
        <w:numPr>
          <w:ilvl w:val="0"/>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Summarize what has been covered Workgroup presentations</w:t>
      </w:r>
    </w:p>
    <w:p w14:paraId="7CBB1F81" w14:textId="77777777" w:rsidR="006B125E" w:rsidRPr="00794ACA"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 xml:space="preserve">Becca gave a quick overview of what the workgroup has covered to this point. </w:t>
      </w:r>
      <w:r w:rsidRPr="00794ACA">
        <w:rPr>
          <w:rFonts w:ascii="Corbel" w:hAnsi="Corbel" w:cs="Corbel"/>
          <w:sz w:val="28"/>
          <w:szCs w:val="28"/>
        </w:rPr>
        <w:br/>
      </w:r>
    </w:p>
    <w:p w14:paraId="31B488DB" w14:textId="77777777" w:rsidR="006B125E" w:rsidRDefault="006B125E" w:rsidP="006B125E">
      <w:pPr>
        <w:pStyle w:val="ListParagraph"/>
        <w:numPr>
          <w:ilvl w:val="0"/>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 xml:space="preserve">Discussion/update and action on WMC Rulemaking and HB  1129 </w:t>
      </w:r>
    </w:p>
    <w:p w14:paraId="75F31019" w14:textId="77777777" w:rsidR="006B125E"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 xml:space="preserve">WMC Rulemaking – The group discussed the first potential user for the waiver from Italy who has lots of experience but falls short on some technicalities. </w:t>
      </w:r>
    </w:p>
    <w:p w14:paraId="08BD876C" w14:textId="77777777" w:rsidR="006B125E"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HB 1129 almost identical to the draft rule language that was approved by IMG workgroup. WMC is set to run licenses for HB 1129 by end of Dec. 2021. WMC Commission will review in August.</w:t>
      </w:r>
    </w:p>
    <w:p w14:paraId="6A00E2EB" w14:textId="77777777" w:rsidR="006B125E" w:rsidRPr="00794ACA"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lastRenderedPageBreak/>
        <w:t>IMG Workgroup voted unanimously to support HB 1129 to replace draft language as the HB 1129 limited license would satisfy the rulemaking requirement set by the legislature for IMG workgroup.</w:t>
      </w:r>
      <w:r w:rsidRPr="00794ACA">
        <w:rPr>
          <w:rFonts w:ascii="Corbel" w:hAnsi="Corbel" w:cs="Corbel"/>
          <w:sz w:val="28"/>
          <w:szCs w:val="28"/>
        </w:rPr>
        <w:br/>
      </w:r>
    </w:p>
    <w:p w14:paraId="3F0E436A" w14:textId="77777777" w:rsidR="006B125E" w:rsidRDefault="006B125E" w:rsidP="006B125E">
      <w:pPr>
        <w:pStyle w:val="ListParagraph"/>
        <w:numPr>
          <w:ilvl w:val="0"/>
          <w:numId w:val="9"/>
        </w:numPr>
        <w:autoSpaceDE w:val="0"/>
        <w:autoSpaceDN w:val="0"/>
        <w:adjustRightInd w:val="0"/>
        <w:spacing w:after="0" w:line="240" w:lineRule="auto"/>
        <w:rPr>
          <w:rFonts w:ascii="Corbel" w:hAnsi="Corbel" w:cs="Corbel"/>
          <w:sz w:val="28"/>
          <w:szCs w:val="28"/>
        </w:rPr>
      </w:pPr>
      <w:r w:rsidRPr="00941076">
        <w:rPr>
          <w:rFonts w:ascii="Corbel" w:hAnsi="Corbel" w:cs="Corbel"/>
          <w:sz w:val="28"/>
          <w:szCs w:val="28"/>
        </w:rPr>
        <w:t xml:space="preserve">Other business </w:t>
      </w:r>
    </w:p>
    <w:p w14:paraId="213CFE85" w14:textId="77777777" w:rsidR="006B125E"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 xml:space="preserve">New WMC Staff Member Mahlet Zeru was introduced to the group. </w:t>
      </w:r>
      <w:r>
        <w:rPr>
          <w:rFonts w:ascii="Corbel" w:hAnsi="Corbel" w:cs="Corbel"/>
          <w:sz w:val="28"/>
          <w:szCs w:val="28"/>
        </w:rPr>
        <w:br/>
      </w:r>
    </w:p>
    <w:p w14:paraId="3BFCF2F5" w14:textId="77777777" w:rsidR="006B125E" w:rsidRDefault="006B125E" w:rsidP="006B125E">
      <w:pPr>
        <w:pStyle w:val="ListParagraph"/>
        <w:numPr>
          <w:ilvl w:val="0"/>
          <w:numId w:val="9"/>
        </w:numPr>
        <w:autoSpaceDE w:val="0"/>
        <w:autoSpaceDN w:val="0"/>
        <w:adjustRightInd w:val="0"/>
        <w:spacing w:after="0" w:line="240" w:lineRule="auto"/>
        <w:rPr>
          <w:rFonts w:ascii="Corbel" w:hAnsi="Corbel" w:cs="Corbel"/>
          <w:sz w:val="28"/>
          <w:szCs w:val="28"/>
        </w:rPr>
      </w:pPr>
      <w:r w:rsidRPr="0016479A">
        <w:rPr>
          <w:rFonts w:ascii="Corbel" w:hAnsi="Corbel" w:cs="Corbel"/>
          <w:sz w:val="28"/>
          <w:szCs w:val="28"/>
        </w:rPr>
        <w:t xml:space="preserve">Next steps/adjourn </w:t>
      </w:r>
    </w:p>
    <w:p w14:paraId="72017525" w14:textId="77777777" w:rsidR="006B125E" w:rsidRDefault="006B125E" w:rsidP="006B125E">
      <w:pPr>
        <w:pStyle w:val="ListParagraph"/>
        <w:numPr>
          <w:ilvl w:val="1"/>
          <w:numId w:val="9"/>
        </w:numPr>
        <w:autoSpaceDE w:val="0"/>
        <w:autoSpaceDN w:val="0"/>
        <w:adjustRightInd w:val="0"/>
        <w:spacing w:after="0" w:line="240" w:lineRule="auto"/>
        <w:rPr>
          <w:rFonts w:ascii="Corbel" w:hAnsi="Corbel" w:cs="Corbel"/>
          <w:sz w:val="28"/>
          <w:szCs w:val="28"/>
        </w:rPr>
      </w:pPr>
      <w:r>
        <w:rPr>
          <w:rFonts w:ascii="Corbel" w:hAnsi="Corbel" w:cs="Corbel"/>
          <w:sz w:val="28"/>
          <w:szCs w:val="28"/>
        </w:rPr>
        <w:t xml:space="preserve">Next meeting Dr. Khalif will introduce his portal to the group.  </w:t>
      </w:r>
    </w:p>
    <w:p w14:paraId="3CF80BF8" w14:textId="77777777" w:rsidR="006B125E" w:rsidRDefault="006B125E" w:rsidP="006B125E">
      <w:pPr>
        <w:autoSpaceDE w:val="0"/>
        <w:autoSpaceDN w:val="0"/>
        <w:adjustRightInd w:val="0"/>
        <w:spacing w:after="0" w:line="240" w:lineRule="auto"/>
        <w:rPr>
          <w:rFonts w:ascii="Corbel" w:hAnsi="Corbel" w:cs="Corbel"/>
          <w:sz w:val="28"/>
          <w:szCs w:val="28"/>
        </w:rPr>
      </w:pPr>
    </w:p>
    <w:p w14:paraId="6B5955B9" w14:textId="77777777" w:rsidR="00941076" w:rsidRPr="006B125E" w:rsidRDefault="00941076" w:rsidP="006B125E">
      <w:pPr>
        <w:autoSpaceDE w:val="0"/>
        <w:autoSpaceDN w:val="0"/>
        <w:adjustRightInd w:val="0"/>
        <w:spacing w:after="0" w:line="240" w:lineRule="auto"/>
        <w:rPr>
          <w:sz w:val="28"/>
          <w:szCs w:val="28"/>
        </w:rPr>
      </w:pPr>
    </w:p>
    <w:sectPr w:rsidR="00941076" w:rsidRPr="006B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3D2"/>
    <w:multiLevelType w:val="hybridMultilevel"/>
    <w:tmpl w:val="B8D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505C"/>
    <w:multiLevelType w:val="hybridMultilevel"/>
    <w:tmpl w:val="2A08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0192B"/>
    <w:multiLevelType w:val="hybridMultilevel"/>
    <w:tmpl w:val="75C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735E8"/>
    <w:multiLevelType w:val="hybridMultilevel"/>
    <w:tmpl w:val="A78E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71DA4"/>
    <w:multiLevelType w:val="hybridMultilevel"/>
    <w:tmpl w:val="B83456C6"/>
    <w:lvl w:ilvl="0" w:tplc="9D1CA2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30B51"/>
    <w:multiLevelType w:val="hybridMultilevel"/>
    <w:tmpl w:val="856E3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D1D72"/>
    <w:multiLevelType w:val="hybridMultilevel"/>
    <w:tmpl w:val="6EFC5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36645"/>
    <w:multiLevelType w:val="hybridMultilevel"/>
    <w:tmpl w:val="42E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46355"/>
    <w:multiLevelType w:val="hybridMultilevel"/>
    <w:tmpl w:val="1D2EB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2D"/>
    <w:rsid w:val="0016479A"/>
    <w:rsid w:val="001A0FAF"/>
    <w:rsid w:val="00237041"/>
    <w:rsid w:val="00274B0C"/>
    <w:rsid w:val="003963E9"/>
    <w:rsid w:val="004F0394"/>
    <w:rsid w:val="0051102D"/>
    <w:rsid w:val="006A6E06"/>
    <w:rsid w:val="006B125E"/>
    <w:rsid w:val="00794ACA"/>
    <w:rsid w:val="00924D2E"/>
    <w:rsid w:val="00941076"/>
    <w:rsid w:val="009A37D8"/>
    <w:rsid w:val="00A9114F"/>
    <w:rsid w:val="00C01C87"/>
    <w:rsid w:val="00C96A2B"/>
    <w:rsid w:val="00CF1D7A"/>
    <w:rsid w:val="00D4745F"/>
    <w:rsid w:val="00E6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7725"/>
  <w15:chartTrackingRefBased/>
  <w15:docId w15:val="{3D1BFEE2-B7AF-49BF-80CC-A0F0E9E1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0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0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Stephanie N (WMC)</dc:creator>
  <cp:keywords/>
  <dc:description/>
  <cp:lastModifiedBy>King, Rebecca C (WMC)</cp:lastModifiedBy>
  <cp:revision>2</cp:revision>
  <cp:lastPrinted>2021-05-20T18:25:00Z</cp:lastPrinted>
  <dcterms:created xsi:type="dcterms:W3CDTF">2021-09-01T17:18:00Z</dcterms:created>
  <dcterms:modified xsi:type="dcterms:W3CDTF">2021-09-01T17:18:00Z</dcterms:modified>
</cp:coreProperties>
</file>