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C366" w14:textId="77777777" w:rsidR="0051102D" w:rsidRDefault="0051102D" w:rsidP="0051102D">
      <w:r w:rsidRPr="008D6B31">
        <w:rPr>
          <w:noProof/>
        </w:rPr>
        <w:drawing>
          <wp:inline distT="0" distB="0" distL="0" distR="0" wp14:anchorId="39B79911" wp14:editId="5377F6BE">
            <wp:extent cx="5943600" cy="1031240"/>
            <wp:effectExtent l="0" t="0" r="0" b="0"/>
            <wp:docPr id="2" name="Picture 2" descr="S:\WMC\Admin\Rebranding\Final Templates\WAMC-Letterhead files\WAMedComm-LetterHead-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MC\Admin\Rebranding\Final Templates\WAMC-Letterhead files\WAMedComm-LetterHead-Heade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31240"/>
                    </a:xfrm>
                    <a:prstGeom prst="rect">
                      <a:avLst/>
                    </a:prstGeom>
                    <a:noFill/>
                    <a:ln>
                      <a:noFill/>
                    </a:ln>
                  </pic:spPr>
                </pic:pic>
              </a:graphicData>
            </a:graphic>
          </wp:inline>
        </w:drawing>
      </w:r>
    </w:p>
    <w:p w14:paraId="1137CBD1" w14:textId="77777777" w:rsidR="0051102D" w:rsidRPr="00D40099" w:rsidRDefault="0051102D" w:rsidP="0051102D">
      <w:pPr>
        <w:jc w:val="center"/>
        <w:rPr>
          <w:sz w:val="20"/>
          <w:szCs w:val="20"/>
        </w:rPr>
      </w:pPr>
      <w:r w:rsidRPr="00D40099">
        <w:rPr>
          <w:sz w:val="20"/>
          <w:szCs w:val="20"/>
        </w:rPr>
        <w:t>360-236-2750 | PO Box 47866 | Olympia, Washington 98504-7866 | Medical.Commission@WMC.wa.gov</w:t>
      </w:r>
    </w:p>
    <w:p w14:paraId="2492C767" w14:textId="77777777" w:rsidR="0051102D" w:rsidRDefault="0051102D" w:rsidP="0051102D"/>
    <w:p w14:paraId="2DF86FEB" w14:textId="77777777" w:rsidR="006A6E06" w:rsidRDefault="00941076" w:rsidP="00941076">
      <w:pPr>
        <w:pStyle w:val="Title"/>
        <w:jc w:val="center"/>
      </w:pPr>
      <w:r>
        <w:t>IMG Implementation Workgroup</w:t>
      </w:r>
    </w:p>
    <w:p w14:paraId="2EEA585F" w14:textId="77777777" w:rsidR="00941076" w:rsidRDefault="00941076" w:rsidP="00941076">
      <w:pPr>
        <w:pStyle w:val="ListParagraph"/>
        <w:rPr>
          <w:sz w:val="28"/>
          <w:szCs w:val="28"/>
        </w:rPr>
      </w:pPr>
    </w:p>
    <w:p w14:paraId="6F4D11B8" w14:textId="77777777" w:rsidR="00941076" w:rsidRDefault="00941076" w:rsidP="00941076">
      <w:pPr>
        <w:pStyle w:val="ListParagraph"/>
        <w:rPr>
          <w:sz w:val="28"/>
          <w:szCs w:val="28"/>
        </w:rPr>
      </w:pPr>
    </w:p>
    <w:p w14:paraId="7AADBE8B" w14:textId="77777777" w:rsidR="00941076" w:rsidRDefault="00941076" w:rsidP="00816811">
      <w:pPr>
        <w:pStyle w:val="ListParagraph"/>
        <w:jc w:val="center"/>
        <w:rPr>
          <w:sz w:val="28"/>
          <w:szCs w:val="28"/>
        </w:rPr>
      </w:pPr>
    </w:p>
    <w:p w14:paraId="3AD14646" w14:textId="19A397DD" w:rsidR="006D6303" w:rsidRDefault="00816811" w:rsidP="00816811">
      <w:pPr>
        <w:pStyle w:val="ListParagraph"/>
        <w:spacing w:line="240" w:lineRule="auto"/>
        <w:ind w:left="360"/>
        <w:rPr>
          <w:sz w:val="36"/>
          <w:szCs w:val="36"/>
        </w:rPr>
      </w:pPr>
      <w:r>
        <w:rPr>
          <w:sz w:val="36"/>
          <w:szCs w:val="36"/>
        </w:rPr>
        <w:t>February 6th</w:t>
      </w:r>
      <w:r w:rsidR="00B163BB">
        <w:rPr>
          <w:sz w:val="36"/>
          <w:szCs w:val="36"/>
        </w:rPr>
        <w:t xml:space="preserve">, </w:t>
      </w:r>
      <w:proofErr w:type="gramStart"/>
      <w:r w:rsidR="009914B0">
        <w:rPr>
          <w:sz w:val="36"/>
          <w:szCs w:val="36"/>
        </w:rPr>
        <w:t>202</w:t>
      </w:r>
      <w:r>
        <w:rPr>
          <w:sz w:val="36"/>
          <w:szCs w:val="36"/>
        </w:rPr>
        <w:t>4</w:t>
      </w:r>
      <w:proofErr w:type="gramEnd"/>
      <w:r w:rsidR="009914B0">
        <w:rPr>
          <w:sz w:val="36"/>
          <w:szCs w:val="36"/>
        </w:rPr>
        <w:t xml:space="preserve"> </w:t>
      </w:r>
      <w:r w:rsidR="006D6303">
        <w:rPr>
          <w:sz w:val="36"/>
          <w:szCs w:val="36"/>
        </w:rPr>
        <w:t>Meeting Agenda</w:t>
      </w:r>
    </w:p>
    <w:p w14:paraId="567FCC6D" w14:textId="606FC479" w:rsidR="00941076" w:rsidRPr="006D6303" w:rsidRDefault="006D6303" w:rsidP="009B016A">
      <w:pPr>
        <w:pStyle w:val="ListParagraph"/>
        <w:spacing w:line="240" w:lineRule="auto"/>
        <w:ind w:left="360"/>
        <w:rPr>
          <w:sz w:val="36"/>
          <w:szCs w:val="36"/>
        </w:rPr>
      </w:pPr>
      <w:r>
        <w:rPr>
          <w:sz w:val="36"/>
          <w:szCs w:val="36"/>
        </w:rPr>
        <w:t xml:space="preserve"> </w:t>
      </w:r>
    </w:p>
    <w:p w14:paraId="0DEA3DC6" w14:textId="62DD5367" w:rsidR="00816811" w:rsidRDefault="00941076" w:rsidP="00816811">
      <w:pPr>
        <w:pStyle w:val="ListParagraph"/>
        <w:numPr>
          <w:ilvl w:val="1"/>
          <w:numId w:val="13"/>
        </w:numPr>
        <w:autoSpaceDE w:val="0"/>
        <w:autoSpaceDN w:val="0"/>
        <w:adjustRightInd w:val="0"/>
        <w:spacing w:after="0" w:line="360" w:lineRule="auto"/>
        <w:rPr>
          <w:rFonts w:ascii="Corbel" w:hAnsi="Corbel" w:cs="Corbel"/>
          <w:sz w:val="28"/>
          <w:szCs w:val="28"/>
        </w:rPr>
      </w:pPr>
      <w:r w:rsidRPr="00816811">
        <w:rPr>
          <w:rFonts w:ascii="Corbel" w:hAnsi="Corbel" w:cs="Corbel"/>
          <w:sz w:val="28"/>
          <w:szCs w:val="28"/>
        </w:rPr>
        <w:t xml:space="preserve">Workgroup </w:t>
      </w:r>
      <w:r w:rsidR="0016479A" w:rsidRPr="00816811">
        <w:rPr>
          <w:rFonts w:ascii="Corbel" w:hAnsi="Corbel" w:cs="Corbel"/>
          <w:sz w:val="28"/>
          <w:szCs w:val="28"/>
        </w:rPr>
        <w:t>r</w:t>
      </w:r>
      <w:r w:rsidRPr="00816811">
        <w:rPr>
          <w:rFonts w:ascii="Corbel" w:hAnsi="Corbel" w:cs="Corbel"/>
          <w:sz w:val="28"/>
          <w:szCs w:val="28"/>
        </w:rPr>
        <w:t xml:space="preserve">ollcall </w:t>
      </w:r>
      <w:r w:rsidR="0016479A" w:rsidRPr="00816811">
        <w:rPr>
          <w:rFonts w:ascii="Corbel" w:hAnsi="Corbel" w:cs="Corbel"/>
          <w:sz w:val="28"/>
          <w:szCs w:val="28"/>
        </w:rPr>
        <w:t>and welcome back</w:t>
      </w:r>
    </w:p>
    <w:p w14:paraId="28FDFE37" w14:textId="6A3AE1DC" w:rsidR="00D55B7C" w:rsidRDefault="00D55B7C" w:rsidP="00D55B7C">
      <w:pPr>
        <w:pStyle w:val="ListParagraph"/>
        <w:numPr>
          <w:ilvl w:val="2"/>
          <w:numId w:val="13"/>
        </w:numPr>
        <w:autoSpaceDE w:val="0"/>
        <w:autoSpaceDN w:val="0"/>
        <w:adjustRightInd w:val="0"/>
        <w:spacing w:after="0" w:line="360" w:lineRule="auto"/>
        <w:rPr>
          <w:rFonts w:ascii="Corbel" w:hAnsi="Corbel" w:cs="Corbel"/>
          <w:sz w:val="28"/>
          <w:szCs w:val="28"/>
        </w:rPr>
      </w:pPr>
      <w:r>
        <w:rPr>
          <w:rFonts w:ascii="Corbel" w:hAnsi="Corbel" w:cs="Corbel"/>
          <w:sz w:val="28"/>
          <w:szCs w:val="28"/>
        </w:rPr>
        <w:t xml:space="preserve">Yulia </w:t>
      </w:r>
      <w:proofErr w:type="spellStart"/>
      <w:r>
        <w:rPr>
          <w:rFonts w:ascii="Corbel" w:hAnsi="Corbel" w:cs="Corbel"/>
          <w:sz w:val="28"/>
          <w:szCs w:val="28"/>
        </w:rPr>
        <w:t>Sledneva</w:t>
      </w:r>
      <w:proofErr w:type="spellEnd"/>
    </w:p>
    <w:p w14:paraId="0982859E" w14:textId="68FDC689" w:rsidR="00D55B7C" w:rsidRDefault="00D55B7C" w:rsidP="00D55B7C">
      <w:pPr>
        <w:pStyle w:val="ListParagraph"/>
        <w:numPr>
          <w:ilvl w:val="2"/>
          <w:numId w:val="13"/>
        </w:numPr>
        <w:autoSpaceDE w:val="0"/>
        <w:autoSpaceDN w:val="0"/>
        <w:adjustRightInd w:val="0"/>
        <w:spacing w:after="0" w:line="360" w:lineRule="auto"/>
        <w:rPr>
          <w:rFonts w:ascii="Corbel" w:hAnsi="Corbel" w:cs="Corbel"/>
          <w:sz w:val="28"/>
          <w:szCs w:val="28"/>
        </w:rPr>
      </w:pPr>
      <w:r>
        <w:rPr>
          <w:rFonts w:ascii="Corbel" w:hAnsi="Corbel" w:cs="Corbel"/>
          <w:sz w:val="28"/>
          <w:szCs w:val="28"/>
        </w:rPr>
        <w:t>Luoana Leyes</w:t>
      </w:r>
    </w:p>
    <w:p w14:paraId="70C25233" w14:textId="367AF987" w:rsidR="00D55B7C" w:rsidRDefault="00D55B7C" w:rsidP="00D55B7C">
      <w:pPr>
        <w:pStyle w:val="ListParagraph"/>
        <w:numPr>
          <w:ilvl w:val="2"/>
          <w:numId w:val="13"/>
        </w:numPr>
        <w:autoSpaceDE w:val="0"/>
        <w:autoSpaceDN w:val="0"/>
        <w:adjustRightInd w:val="0"/>
        <w:spacing w:after="0" w:line="360" w:lineRule="auto"/>
        <w:rPr>
          <w:rFonts w:ascii="Corbel" w:hAnsi="Corbel" w:cs="Corbel"/>
          <w:sz w:val="28"/>
          <w:szCs w:val="28"/>
        </w:rPr>
      </w:pPr>
      <w:r>
        <w:rPr>
          <w:rFonts w:ascii="Corbel" w:hAnsi="Corbel" w:cs="Corbel"/>
          <w:sz w:val="28"/>
          <w:szCs w:val="28"/>
        </w:rPr>
        <w:t>Judith Pauwels</w:t>
      </w:r>
    </w:p>
    <w:p w14:paraId="6C5A27A7" w14:textId="5E5A1B8A" w:rsidR="00D55B7C" w:rsidRDefault="00D55B7C" w:rsidP="00D55B7C">
      <w:pPr>
        <w:pStyle w:val="ListParagraph"/>
        <w:numPr>
          <w:ilvl w:val="2"/>
          <w:numId w:val="13"/>
        </w:numPr>
        <w:autoSpaceDE w:val="0"/>
        <w:autoSpaceDN w:val="0"/>
        <w:adjustRightInd w:val="0"/>
        <w:spacing w:after="0" w:line="360" w:lineRule="auto"/>
        <w:rPr>
          <w:rFonts w:ascii="Corbel" w:hAnsi="Corbel" w:cs="Corbel"/>
          <w:sz w:val="28"/>
          <w:szCs w:val="28"/>
        </w:rPr>
      </w:pPr>
      <w:r>
        <w:rPr>
          <w:rFonts w:ascii="Corbel" w:hAnsi="Corbel" w:cs="Corbel"/>
          <w:sz w:val="28"/>
          <w:szCs w:val="28"/>
        </w:rPr>
        <w:t xml:space="preserve">Gabrielle Pett </w:t>
      </w:r>
    </w:p>
    <w:p w14:paraId="351D4652" w14:textId="7A67A1DA" w:rsidR="00D55B7C" w:rsidRDefault="00D55B7C" w:rsidP="00D55B7C">
      <w:pPr>
        <w:pStyle w:val="ListParagraph"/>
        <w:numPr>
          <w:ilvl w:val="2"/>
          <w:numId w:val="13"/>
        </w:numPr>
        <w:autoSpaceDE w:val="0"/>
        <w:autoSpaceDN w:val="0"/>
        <w:adjustRightInd w:val="0"/>
        <w:spacing w:after="0" w:line="360" w:lineRule="auto"/>
        <w:rPr>
          <w:rFonts w:ascii="Corbel" w:hAnsi="Corbel" w:cs="Corbel"/>
          <w:sz w:val="28"/>
          <w:szCs w:val="28"/>
        </w:rPr>
      </w:pPr>
      <w:r>
        <w:rPr>
          <w:rFonts w:ascii="Corbel" w:hAnsi="Corbel" w:cs="Corbel"/>
          <w:sz w:val="28"/>
          <w:szCs w:val="28"/>
        </w:rPr>
        <w:t>Matt Hollon</w:t>
      </w:r>
    </w:p>
    <w:p w14:paraId="7CDFB35A" w14:textId="5B275BA9" w:rsidR="00D55B7C" w:rsidRDefault="00D55B7C" w:rsidP="00D55B7C">
      <w:pPr>
        <w:pStyle w:val="ListParagraph"/>
        <w:numPr>
          <w:ilvl w:val="2"/>
          <w:numId w:val="13"/>
        </w:numPr>
        <w:autoSpaceDE w:val="0"/>
        <w:autoSpaceDN w:val="0"/>
        <w:adjustRightInd w:val="0"/>
        <w:spacing w:after="0" w:line="360" w:lineRule="auto"/>
        <w:rPr>
          <w:rFonts w:ascii="Corbel" w:hAnsi="Corbel" w:cs="Corbel"/>
          <w:sz w:val="28"/>
          <w:szCs w:val="28"/>
        </w:rPr>
      </w:pPr>
      <w:r>
        <w:rPr>
          <w:rFonts w:ascii="Corbel" w:hAnsi="Corbel" w:cs="Corbel"/>
          <w:sz w:val="28"/>
          <w:szCs w:val="28"/>
        </w:rPr>
        <w:t xml:space="preserve">Hala Naseer </w:t>
      </w:r>
    </w:p>
    <w:p w14:paraId="60D58E04" w14:textId="58587F9F" w:rsidR="00D55B7C" w:rsidRDefault="00D55B7C" w:rsidP="00D55B7C">
      <w:pPr>
        <w:pStyle w:val="ListParagraph"/>
        <w:numPr>
          <w:ilvl w:val="2"/>
          <w:numId w:val="13"/>
        </w:numPr>
        <w:autoSpaceDE w:val="0"/>
        <w:autoSpaceDN w:val="0"/>
        <w:adjustRightInd w:val="0"/>
        <w:spacing w:after="0" w:line="360" w:lineRule="auto"/>
        <w:rPr>
          <w:rFonts w:ascii="Corbel" w:hAnsi="Corbel" w:cs="Corbel"/>
          <w:sz w:val="28"/>
          <w:szCs w:val="28"/>
        </w:rPr>
      </w:pPr>
      <w:r>
        <w:rPr>
          <w:rFonts w:ascii="Corbel" w:hAnsi="Corbel" w:cs="Corbel"/>
          <w:sz w:val="28"/>
          <w:szCs w:val="28"/>
        </w:rPr>
        <w:t xml:space="preserve">Mohammed Khalif </w:t>
      </w:r>
    </w:p>
    <w:p w14:paraId="30E335C0" w14:textId="67D7BCEF" w:rsidR="00D55B7C" w:rsidRPr="00D55B7C" w:rsidRDefault="00D55B7C" w:rsidP="00D55B7C">
      <w:pPr>
        <w:pStyle w:val="ListParagraph"/>
        <w:numPr>
          <w:ilvl w:val="2"/>
          <w:numId w:val="13"/>
        </w:numPr>
        <w:autoSpaceDE w:val="0"/>
        <w:autoSpaceDN w:val="0"/>
        <w:adjustRightInd w:val="0"/>
        <w:spacing w:after="0" w:line="360" w:lineRule="auto"/>
        <w:rPr>
          <w:rFonts w:ascii="Corbel" w:hAnsi="Corbel" w:cs="Corbel"/>
          <w:sz w:val="28"/>
          <w:szCs w:val="28"/>
        </w:rPr>
      </w:pPr>
      <w:r>
        <w:rPr>
          <w:rFonts w:ascii="Corbel" w:hAnsi="Corbel" w:cs="Corbel"/>
          <w:sz w:val="28"/>
          <w:szCs w:val="28"/>
        </w:rPr>
        <w:t xml:space="preserve">Micah Matthews </w:t>
      </w:r>
    </w:p>
    <w:p w14:paraId="2AB718F1" w14:textId="77777777" w:rsidR="00D55B7C" w:rsidRPr="00816811" w:rsidRDefault="00D55B7C" w:rsidP="00D55B7C">
      <w:pPr>
        <w:pStyle w:val="ListParagraph"/>
        <w:autoSpaceDE w:val="0"/>
        <w:autoSpaceDN w:val="0"/>
        <w:adjustRightInd w:val="0"/>
        <w:spacing w:after="0" w:line="360" w:lineRule="auto"/>
        <w:ind w:left="2160"/>
        <w:rPr>
          <w:rFonts w:ascii="Corbel" w:hAnsi="Corbel" w:cs="Corbel"/>
          <w:sz w:val="28"/>
          <w:szCs w:val="28"/>
        </w:rPr>
      </w:pPr>
    </w:p>
    <w:p w14:paraId="53EE5A04" w14:textId="77777777" w:rsidR="00816811" w:rsidRPr="00816811" w:rsidRDefault="00816811" w:rsidP="00816811">
      <w:pPr>
        <w:pStyle w:val="ListParagraph"/>
        <w:numPr>
          <w:ilvl w:val="1"/>
          <w:numId w:val="13"/>
        </w:numPr>
        <w:autoSpaceDE w:val="0"/>
        <w:autoSpaceDN w:val="0"/>
        <w:adjustRightInd w:val="0"/>
        <w:spacing w:after="0" w:line="360" w:lineRule="auto"/>
        <w:rPr>
          <w:rFonts w:ascii="Corbel" w:hAnsi="Corbel" w:cs="Corbel"/>
          <w:sz w:val="28"/>
          <w:szCs w:val="28"/>
        </w:rPr>
      </w:pPr>
      <w:r w:rsidRPr="00816811">
        <w:rPr>
          <w:rFonts w:ascii="Corbel" w:hAnsi="Corbel" w:cs="Corbel"/>
          <w:sz w:val="28"/>
          <w:szCs w:val="28"/>
        </w:rPr>
        <w:t>ECFMG Portal Update</w:t>
      </w:r>
    </w:p>
    <w:p w14:paraId="61C01400" w14:textId="06F0836B" w:rsidR="00816811" w:rsidRDefault="00816811" w:rsidP="00816811">
      <w:pPr>
        <w:pStyle w:val="ListParagraph"/>
        <w:numPr>
          <w:ilvl w:val="2"/>
          <w:numId w:val="13"/>
        </w:numPr>
        <w:autoSpaceDE w:val="0"/>
        <w:autoSpaceDN w:val="0"/>
        <w:adjustRightInd w:val="0"/>
        <w:spacing w:after="0" w:line="360" w:lineRule="auto"/>
        <w:rPr>
          <w:rFonts w:ascii="Corbel" w:hAnsi="Corbel" w:cs="Corbel"/>
          <w:sz w:val="28"/>
          <w:szCs w:val="28"/>
        </w:rPr>
      </w:pPr>
      <w:proofErr w:type="spellStart"/>
      <w:r w:rsidRPr="00816811">
        <w:rPr>
          <w:rFonts w:ascii="Corbel" w:hAnsi="Corbel" w:cs="Corbel"/>
          <w:sz w:val="28"/>
          <w:szCs w:val="28"/>
        </w:rPr>
        <w:t>Intealth’s</w:t>
      </w:r>
      <w:proofErr w:type="spellEnd"/>
      <w:r w:rsidRPr="00816811">
        <w:rPr>
          <w:rFonts w:ascii="Corbel" w:hAnsi="Corbel" w:cs="Corbel"/>
          <w:sz w:val="28"/>
          <w:szCs w:val="28"/>
        </w:rPr>
        <w:t xml:space="preserve"> Recognized Accreditation Policy 2024 Implementation</w:t>
      </w:r>
    </w:p>
    <w:p w14:paraId="49D3CBAF" w14:textId="42352CB3" w:rsidR="00D55B7C" w:rsidRDefault="00D55B7C" w:rsidP="00D55B7C">
      <w:pPr>
        <w:pStyle w:val="ListParagraph"/>
        <w:numPr>
          <w:ilvl w:val="3"/>
          <w:numId w:val="13"/>
        </w:numPr>
        <w:autoSpaceDE w:val="0"/>
        <w:autoSpaceDN w:val="0"/>
        <w:adjustRightInd w:val="0"/>
        <w:spacing w:after="0" w:line="360" w:lineRule="auto"/>
        <w:rPr>
          <w:rFonts w:ascii="Corbel" w:hAnsi="Corbel" w:cs="Corbel"/>
          <w:sz w:val="28"/>
          <w:szCs w:val="28"/>
        </w:rPr>
      </w:pPr>
      <w:r>
        <w:rPr>
          <w:rFonts w:ascii="Corbel" w:hAnsi="Corbel" w:cs="Corbel"/>
          <w:sz w:val="28"/>
          <w:szCs w:val="28"/>
        </w:rPr>
        <w:t>ECFMG portal went down for</w:t>
      </w:r>
      <w:r w:rsidR="00183AF7">
        <w:rPr>
          <w:rFonts w:ascii="Corbel" w:hAnsi="Corbel" w:cs="Corbel"/>
          <w:sz w:val="28"/>
          <w:szCs w:val="28"/>
        </w:rPr>
        <w:t xml:space="preserve"> a couple of months, was upsetting for many </w:t>
      </w:r>
      <w:proofErr w:type="gramStart"/>
      <w:r w:rsidR="00183AF7">
        <w:rPr>
          <w:rFonts w:ascii="Corbel" w:hAnsi="Corbel" w:cs="Corbel"/>
          <w:sz w:val="28"/>
          <w:szCs w:val="28"/>
        </w:rPr>
        <w:t>IMG’s</w:t>
      </w:r>
      <w:proofErr w:type="gramEnd"/>
    </w:p>
    <w:p w14:paraId="55312647" w14:textId="7D919FD7" w:rsidR="002D5206" w:rsidRPr="00816811" w:rsidRDefault="002D5206" w:rsidP="00D55B7C">
      <w:pPr>
        <w:pStyle w:val="ListParagraph"/>
        <w:numPr>
          <w:ilvl w:val="3"/>
          <w:numId w:val="13"/>
        </w:numPr>
        <w:autoSpaceDE w:val="0"/>
        <w:autoSpaceDN w:val="0"/>
        <w:adjustRightInd w:val="0"/>
        <w:spacing w:after="0" w:line="360" w:lineRule="auto"/>
        <w:rPr>
          <w:rFonts w:ascii="Corbel" w:hAnsi="Corbel" w:cs="Corbel"/>
          <w:sz w:val="28"/>
          <w:szCs w:val="28"/>
        </w:rPr>
      </w:pPr>
      <w:r>
        <w:rPr>
          <w:rFonts w:ascii="Corbel" w:hAnsi="Corbel" w:cs="Corbel"/>
          <w:sz w:val="28"/>
          <w:szCs w:val="28"/>
        </w:rPr>
        <w:lastRenderedPageBreak/>
        <w:t>DOH undergoing long database upgrade, HELMS facelift to touch WMC licensing first on April 24</w:t>
      </w:r>
      <w:r w:rsidRPr="002D5206">
        <w:rPr>
          <w:rFonts w:ascii="Corbel" w:hAnsi="Corbel" w:cs="Corbel"/>
          <w:sz w:val="28"/>
          <w:szCs w:val="28"/>
          <w:vertAlign w:val="superscript"/>
        </w:rPr>
        <w:t>th</w:t>
      </w:r>
      <w:r>
        <w:rPr>
          <w:rFonts w:ascii="Corbel" w:hAnsi="Corbel" w:cs="Corbel"/>
          <w:sz w:val="28"/>
          <w:szCs w:val="28"/>
        </w:rPr>
        <w:t xml:space="preserve"> </w:t>
      </w:r>
    </w:p>
    <w:p w14:paraId="2B100D3E" w14:textId="441B3FD4" w:rsidR="00816811" w:rsidRDefault="00816811" w:rsidP="00816811">
      <w:pPr>
        <w:pStyle w:val="ListParagraph"/>
        <w:numPr>
          <w:ilvl w:val="1"/>
          <w:numId w:val="13"/>
        </w:numPr>
        <w:spacing w:line="360" w:lineRule="auto"/>
        <w:rPr>
          <w:rFonts w:ascii="Corbel" w:hAnsi="Corbel" w:cs="Corbel"/>
          <w:sz w:val="28"/>
          <w:szCs w:val="28"/>
        </w:rPr>
      </w:pPr>
      <w:r w:rsidRPr="00816811">
        <w:rPr>
          <w:rFonts w:ascii="Corbel" w:hAnsi="Corbel" w:cs="Corbel"/>
          <w:sz w:val="28"/>
          <w:szCs w:val="28"/>
        </w:rPr>
        <w:t>USMLE Integrity Discussion</w:t>
      </w:r>
    </w:p>
    <w:p w14:paraId="0D145EC5" w14:textId="10E47264" w:rsidR="008D1123" w:rsidRPr="00816811" w:rsidRDefault="008D1123" w:rsidP="008D1123">
      <w:pPr>
        <w:pStyle w:val="ListParagraph"/>
        <w:numPr>
          <w:ilvl w:val="2"/>
          <w:numId w:val="13"/>
        </w:numPr>
        <w:spacing w:line="360" w:lineRule="auto"/>
        <w:rPr>
          <w:rFonts w:ascii="Corbel" w:hAnsi="Corbel" w:cs="Corbel"/>
          <w:sz w:val="28"/>
          <w:szCs w:val="28"/>
        </w:rPr>
      </w:pPr>
      <w:r>
        <w:rPr>
          <w:rFonts w:ascii="Corbel" w:hAnsi="Corbel" w:cs="Corbel"/>
          <w:sz w:val="28"/>
          <w:szCs w:val="28"/>
        </w:rPr>
        <w:t>Testing scandal in Nepal: 800 USML test takers in Nepal had their scored invalidated, testing proctors were taking pictures of their exams, USMLE bought the pictures and discovered un the compromised questions. Have currently offered test takers a chance to retake. No compromised applicants in Washington state thus far.</w:t>
      </w:r>
    </w:p>
    <w:p w14:paraId="5972C896" w14:textId="38915C4D" w:rsidR="00816811" w:rsidRDefault="00816811" w:rsidP="00816811">
      <w:pPr>
        <w:pStyle w:val="ListParagraph"/>
        <w:numPr>
          <w:ilvl w:val="1"/>
          <w:numId w:val="13"/>
        </w:numPr>
        <w:spacing w:line="360" w:lineRule="auto"/>
        <w:rPr>
          <w:rFonts w:ascii="Corbel" w:hAnsi="Corbel" w:cs="Corbel"/>
          <w:sz w:val="28"/>
          <w:szCs w:val="28"/>
        </w:rPr>
      </w:pPr>
      <w:r w:rsidRPr="00816811">
        <w:rPr>
          <w:rFonts w:ascii="Corbel" w:hAnsi="Corbel" w:cs="Corbel"/>
          <w:sz w:val="28"/>
          <w:szCs w:val="28"/>
        </w:rPr>
        <w:t>SPEX Exam Update</w:t>
      </w:r>
    </w:p>
    <w:p w14:paraId="08B63148" w14:textId="45305503" w:rsidR="008D1123" w:rsidRPr="00816811" w:rsidRDefault="008D1123" w:rsidP="008D1123">
      <w:pPr>
        <w:pStyle w:val="ListParagraph"/>
        <w:numPr>
          <w:ilvl w:val="2"/>
          <w:numId w:val="13"/>
        </w:numPr>
        <w:spacing w:line="360" w:lineRule="auto"/>
        <w:rPr>
          <w:rFonts w:ascii="Corbel" w:hAnsi="Corbel" w:cs="Corbel"/>
          <w:sz w:val="28"/>
          <w:szCs w:val="28"/>
        </w:rPr>
      </w:pPr>
      <w:r>
        <w:rPr>
          <w:rFonts w:ascii="Corbel" w:hAnsi="Corbel" w:cs="Corbel"/>
          <w:sz w:val="28"/>
          <w:szCs w:val="28"/>
        </w:rPr>
        <w:t xml:space="preserve">Still looking at SPEX exam as an option for the hardship waiver. If this were to go forward, we would expect 20-40 test taking applicants yearly. </w:t>
      </w:r>
    </w:p>
    <w:p w14:paraId="28CBF8CC" w14:textId="1C1AB050" w:rsidR="00816811" w:rsidRPr="00816811" w:rsidRDefault="00816811" w:rsidP="00816811">
      <w:pPr>
        <w:pStyle w:val="ListParagraph"/>
        <w:numPr>
          <w:ilvl w:val="1"/>
          <w:numId w:val="13"/>
        </w:numPr>
        <w:spacing w:line="360" w:lineRule="auto"/>
        <w:rPr>
          <w:rFonts w:ascii="Corbel" w:hAnsi="Corbel" w:cs="Corbel"/>
          <w:sz w:val="28"/>
          <w:szCs w:val="28"/>
        </w:rPr>
      </w:pPr>
      <w:r w:rsidRPr="00816811">
        <w:rPr>
          <w:rFonts w:ascii="Corbel" w:hAnsi="Corbel" w:cs="Corbel"/>
          <w:sz w:val="28"/>
          <w:szCs w:val="28"/>
        </w:rPr>
        <w:t>Final Report and Wrap-Up Procedures</w:t>
      </w:r>
    </w:p>
    <w:p w14:paraId="2B018241" w14:textId="77777777" w:rsidR="00816811" w:rsidRDefault="00816811" w:rsidP="00816811">
      <w:pPr>
        <w:pStyle w:val="ListParagraph"/>
        <w:numPr>
          <w:ilvl w:val="2"/>
          <w:numId w:val="13"/>
        </w:numPr>
        <w:spacing w:line="360" w:lineRule="auto"/>
        <w:rPr>
          <w:rFonts w:ascii="Corbel" w:hAnsi="Corbel" w:cs="Corbel"/>
          <w:sz w:val="28"/>
          <w:szCs w:val="28"/>
        </w:rPr>
      </w:pPr>
      <w:r w:rsidRPr="00816811">
        <w:rPr>
          <w:rFonts w:ascii="Corbel" w:hAnsi="Corbel" w:cs="Corbel"/>
          <w:sz w:val="28"/>
          <w:szCs w:val="28"/>
        </w:rPr>
        <w:t xml:space="preserve">Career track Policy Recommendation </w:t>
      </w:r>
    </w:p>
    <w:p w14:paraId="233D4DB8" w14:textId="027DB125" w:rsidR="00816811" w:rsidRDefault="00AE3CA3" w:rsidP="00816811">
      <w:pPr>
        <w:pStyle w:val="ListParagraph"/>
        <w:numPr>
          <w:ilvl w:val="1"/>
          <w:numId w:val="13"/>
        </w:numPr>
        <w:spacing w:line="360" w:lineRule="auto"/>
        <w:rPr>
          <w:rFonts w:ascii="Corbel" w:hAnsi="Corbel" w:cs="Corbel"/>
          <w:sz w:val="28"/>
          <w:szCs w:val="28"/>
        </w:rPr>
      </w:pPr>
      <w:r w:rsidRPr="00816811">
        <w:rPr>
          <w:rFonts w:ascii="Corbel" w:hAnsi="Corbel" w:cs="Corbel"/>
          <w:sz w:val="28"/>
          <w:szCs w:val="28"/>
        </w:rPr>
        <w:t>Other Business</w:t>
      </w:r>
    </w:p>
    <w:p w14:paraId="549679EB" w14:textId="671726BE" w:rsidR="008D1123" w:rsidRPr="00816811" w:rsidRDefault="008D1123" w:rsidP="008D1123">
      <w:pPr>
        <w:pStyle w:val="ListParagraph"/>
        <w:numPr>
          <w:ilvl w:val="2"/>
          <w:numId w:val="13"/>
        </w:numPr>
        <w:spacing w:line="360" w:lineRule="auto"/>
        <w:rPr>
          <w:rFonts w:ascii="Corbel" w:hAnsi="Corbel" w:cs="Corbel"/>
          <w:sz w:val="28"/>
          <w:szCs w:val="28"/>
        </w:rPr>
      </w:pPr>
      <w:r>
        <w:rPr>
          <w:rFonts w:ascii="Corbel" w:hAnsi="Corbel" w:cs="Corbel"/>
          <w:sz w:val="28"/>
          <w:szCs w:val="28"/>
        </w:rPr>
        <w:t xml:space="preserve">Legislative update: Micah has met with Senators on policy recommendations, currently finding a better way to get funding through this bill </w:t>
      </w:r>
    </w:p>
    <w:p w14:paraId="01819E32" w14:textId="33A1AE59" w:rsidR="00E91A82" w:rsidRPr="00816811" w:rsidRDefault="00E91A82" w:rsidP="00816811">
      <w:pPr>
        <w:pStyle w:val="ListParagraph"/>
        <w:numPr>
          <w:ilvl w:val="1"/>
          <w:numId w:val="13"/>
        </w:numPr>
        <w:spacing w:line="360" w:lineRule="auto"/>
        <w:rPr>
          <w:rFonts w:ascii="Corbel" w:hAnsi="Corbel" w:cs="Corbel"/>
          <w:sz w:val="28"/>
          <w:szCs w:val="28"/>
        </w:rPr>
      </w:pPr>
      <w:r w:rsidRPr="00816811">
        <w:rPr>
          <w:rFonts w:ascii="Corbel" w:hAnsi="Corbel" w:cs="Corbel"/>
          <w:sz w:val="28"/>
          <w:szCs w:val="28"/>
        </w:rPr>
        <w:t>Adjourn</w:t>
      </w:r>
    </w:p>
    <w:p w14:paraId="27BD1399" w14:textId="77777777" w:rsidR="00E91A82" w:rsidRPr="00E91A82" w:rsidRDefault="00E91A82" w:rsidP="00816811">
      <w:pPr>
        <w:pStyle w:val="ListParagraph"/>
        <w:spacing w:line="240" w:lineRule="auto"/>
        <w:rPr>
          <w:rFonts w:ascii="Corbel" w:hAnsi="Corbel" w:cs="Corbel"/>
          <w:sz w:val="28"/>
          <w:szCs w:val="28"/>
        </w:rPr>
      </w:pPr>
    </w:p>
    <w:p w14:paraId="44FD050D" w14:textId="1A16CD4A" w:rsidR="00941076" w:rsidRPr="00B83CE6" w:rsidRDefault="00941076" w:rsidP="00B83CE6">
      <w:pPr>
        <w:autoSpaceDE w:val="0"/>
        <w:autoSpaceDN w:val="0"/>
        <w:adjustRightInd w:val="0"/>
        <w:spacing w:after="0" w:line="240" w:lineRule="auto"/>
        <w:rPr>
          <w:rFonts w:ascii="Corbel" w:hAnsi="Corbel" w:cs="Corbel"/>
          <w:sz w:val="28"/>
          <w:szCs w:val="28"/>
        </w:rPr>
      </w:pPr>
    </w:p>
    <w:sectPr w:rsidR="00941076" w:rsidRPr="00B83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5F3C" w14:textId="77777777" w:rsidR="00BB5D3B" w:rsidRDefault="00BB5D3B" w:rsidP="00BB5D3B">
      <w:pPr>
        <w:spacing w:after="0" w:line="240" w:lineRule="auto"/>
      </w:pPr>
      <w:r>
        <w:separator/>
      </w:r>
    </w:p>
  </w:endnote>
  <w:endnote w:type="continuationSeparator" w:id="0">
    <w:p w14:paraId="6244F0BD" w14:textId="77777777" w:rsidR="00BB5D3B" w:rsidRDefault="00BB5D3B" w:rsidP="00BB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1F60" w14:textId="77777777" w:rsidR="00BB5D3B" w:rsidRDefault="00BB5D3B" w:rsidP="00BB5D3B">
      <w:pPr>
        <w:spacing w:after="0" w:line="240" w:lineRule="auto"/>
      </w:pPr>
      <w:r>
        <w:separator/>
      </w:r>
    </w:p>
  </w:footnote>
  <w:footnote w:type="continuationSeparator" w:id="0">
    <w:p w14:paraId="1823BE9F" w14:textId="77777777" w:rsidR="00BB5D3B" w:rsidRDefault="00BB5D3B" w:rsidP="00BB5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3D2"/>
    <w:multiLevelType w:val="hybridMultilevel"/>
    <w:tmpl w:val="B8D6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505C"/>
    <w:multiLevelType w:val="hybridMultilevel"/>
    <w:tmpl w:val="2A08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768D"/>
    <w:multiLevelType w:val="hybridMultilevel"/>
    <w:tmpl w:val="8702ED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0192B"/>
    <w:multiLevelType w:val="hybridMultilevel"/>
    <w:tmpl w:val="75C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735E8"/>
    <w:multiLevelType w:val="hybridMultilevel"/>
    <w:tmpl w:val="A694F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71DA4"/>
    <w:multiLevelType w:val="hybridMultilevel"/>
    <w:tmpl w:val="B83456C6"/>
    <w:lvl w:ilvl="0" w:tplc="9D1CA2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F2134"/>
    <w:multiLevelType w:val="hybridMultilevel"/>
    <w:tmpl w:val="0E02D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30B51"/>
    <w:multiLevelType w:val="hybridMultilevel"/>
    <w:tmpl w:val="856E3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07365"/>
    <w:multiLevelType w:val="hybridMultilevel"/>
    <w:tmpl w:val="8A544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D1D72"/>
    <w:multiLevelType w:val="hybridMultilevel"/>
    <w:tmpl w:val="6EFC5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36645"/>
    <w:multiLevelType w:val="hybridMultilevel"/>
    <w:tmpl w:val="42EC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635D5"/>
    <w:multiLevelType w:val="hybridMultilevel"/>
    <w:tmpl w:val="B78E7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46355"/>
    <w:multiLevelType w:val="hybridMultilevel"/>
    <w:tmpl w:val="1D2EB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80814">
    <w:abstractNumId w:val="3"/>
  </w:num>
  <w:num w:numId="2" w16cid:durableId="1312245429">
    <w:abstractNumId w:val="5"/>
  </w:num>
  <w:num w:numId="3" w16cid:durableId="1896815311">
    <w:abstractNumId w:val="10"/>
  </w:num>
  <w:num w:numId="4" w16cid:durableId="1447963407">
    <w:abstractNumId w:val="1"/>
  </w:num>
  <w:num w:numId="5" w16cid:durableId="332803922">
    <w:abstractNumId w:val="9"/>
  </w:num>
  <w:num w:numId="6" w16cid:durableId="1883587772">
    <w:abstractNumId w:val="7"/>
  </w:num>
  <w:num w:numId="7" w16cid:durableId="1164322906">
    <w:abstractNumId w:val="0"/>
  </w:num>
  <w:num w:numId="8" w16cid:durableId="1683773865">
    <w:abstractNumId w:val="12"/>
  </w:num>
  <w:num w:numId="9" w16cid:durableId="354162590">
    <w:abstractNumId w:val="4"/>
  </w:num>
  <w:num w:numId="10" w16cid:durableId="913129722">
    <w:abstractNumId w:val="11"/>
  </w:num>
  <w:num w:numId="11" w16cid:durableId="540753235">
    <w:abstractNumId w:val="6"/>
  </w:num>
  <w:num w:numId="12" w16cid:durableId="507140087">
    <w:abstractNumId w:val="8"/>
  </w:num>
  <w:num w:numId="13" w16cid:durableId="670914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2D"/>
    <w:rsid w:val="001145F7"/>
    <w:rsid w:val="0016479A"/>
    <w:rsid w:val="00172F6A"/>
    <w:rsid w:val="00183AF7"/>
    <w:rsid w:val="002D5206"/>
    <w:rsid w:val="0038360C"/>
    <w:rsid w:val="00393250"/>
    <w:rsid w:val="003D23E3"/>
    <w:rsid w:val="00460A94"/>
    <w:rsid w:val="004F0394"/>
    <w:rsid w:val="0051102D"/>
    <w:rsid w:val="005D3E7E"/>
    <w:rsid w:val="00630F15"/>
    <w:rsid w:val="006A6E06"/>
    <w:rsid w:val="006D6303"/>
    <w:rsid w:val="00816811"/>
    <w:rsid w:val="008D1123"/>
    <w:rsid w:val="00941076"/>
    <w:rsid w:val="009914B0"/>
    <w:rsid w:val="009B016A"/>
    <w:rsid w:val="00A9114F"/>
    <w:rsid w:val="00AE3CA3"/>
    <w:rsid w:val="00B163BB"/>
    <w:rsid w:val="00B8236B"/>
    <w:rsid w:val="00B83CE6"/>
    <w:rsid w:val="00BB5D3B"/>
    <w:rsid w:val="00C54E8A"/>
    <w:rsid w:val="00C6366A"/>
    <w:rsid w:val="00CF1D7A"/>
    <w:rsid w:val="00D4745F"/>
    <w:rsid w:val="00D50123"/>
    <w:rsid w:val="00D55B7C"/>
    <w:rsid w:val="00D653EE"/>
    <w:rsid w:val="00E91A82"/>
    <w:rsid w:val="00F10EF3"/>
    <w:rsid w:val="00F9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A9033F"/>
  <w15:docId w15:val="{1CBE0F1D-F526-4D16-84B9-56089CB1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0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02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Stephanie N (WMC)</dc:creator>
  <cp:keywords/>
  <dc:description/>
  <cp:lastModifiedBy>Mirza, Fatima A (WMC)</cp:lastModifiedBy>
  <cp:revision>3</cp:revision>
  <cp:lastPrinted>2021-05-20T18:25:00Z</cp:lastPrinted>
  <dcterms:created xsi:type="dcterms:W3CDTF">2024-02-09T20:20:00Z</dcterms:created>
  <dcterms:modified xsi:type="dcterms:W3CDTF">2024-03-04T18:33:00Z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2022-08-29T17:12:35Z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87037778-5ecf-442d-a7ee-2a24b7191cfd</vt:lpwstr>
  </property>
  <property fmtid="{D5CDD505-2E9C-101B-9397-08002B2CF9AE}" pid="8" name="MSIP_Label_1520fa42-cf58-4c22-8b93-58cf1d3bd1cb_ContentBits">
    <vt:lpwstr>0</vt:lpwstr>
  </property>
</Properties>
</file>